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9C06" w14:textId="27627781" w:rsidR="00331262" w:rsidRDefault="00331262" w:rsidP="00331262">
      <w:pPr>
        <w:rPr>
          <w:rFonts w:eastAsia="黑体" w:hint="eastAsia"/>
          <w:b/>
          <w:sz w:val="36"/>
          <w:szCs w:val="32"/>
        </w:rPr>
      </w:pPr>
      <w:r>
        <w:rPr>
          <w:rFonts w:eastAsia="黑体" w:hint="eastAsia"/>
          <w:b/>
          <w:sz w:val="36"/>
          <w:szCs w:val="32"/>
        </w:rPr>
        <w:t>附件</w:t>
      </w:r>
      <w:r>
        <w:rPr>
          <w:rFonts w:eastAsia="黑体" w:hint="eastAsia"/>
          <w:b/>
          <w:sz w:val="36"/>
          <w:szCs w:val="32"/>
        </w:rPr>
        <w:t>4</w:t>
      </w:r>
    </w:p>
    <w:p w14:paraId="25EE82D1" w14:textId="1FCAFE6F" w:rsidR="009C12A4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eastAsia="黑体"/>
          <w:b/>
          <w:sz w:val="36"/>
          <w:szCs w:val="32"/>
        </w:rPr>
        <w:t>评分标准表</w:t>
      </w:r>
    </w:p>
    <w:p w14:paraId="4A1D57C1" w14:textId="77777777" w:rsidR="009C12A4" w:rsidRDefault="00000000">
      <w:pPr>
        <w:ind w:firstLine="2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</w:t>
      </w:r>
      <w:r>
        <w:rPr>
          <w:rFonts w:ascii="黑体" w:eastAsia="黑体" w:hAnsi="黑体"/>
          <w:sz w:val="28"/>
          <w:szCs w:val="28"/>
        </w:rPr>
        <w:t xml:space="preserve">                      </w:t>
      </w:r>
      <w:r>
        <w:rPr>
          <w:rFonts w:ascii="黑体" w:eastAsia="黑体" w:hAnsi="黑体"/>
          <w:sz w:val="28"/>
          <w:szCs w:val="28"/>
        </w:rPr>
        <w:tab/>
      </w:r>
      <w:r>
        <w:rPr>
          <w:rFonts w:ascii="黑体" w:eastAsia="黑体" w:hAnsi="黑体"/>
          <w:sz w:val="28"/>
          <w:szCs w:val="28"/>
        </w:rPr>
        <w:tab/>
      </w:r>
      <w:r>
        <w:rPr>
          <w:rFonts w:ascii="黑体" w:eastAsia="黑体" w:hAnsi="黑体"/>
          <w:sz w:val="28"/>
          <w:szCs w:val="28"/>
        </w:rPr>
        <w:tab/>
      </w:r>
      <w:r>
        <w:rPr>
          <w:rFonts w:ascii="黑体" w:eastAsia="黑体" w:hAnsi="黑体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</w:t>
      </w:r>
      <w:r>
        <w:rPr>
          <w:rFonts w:ascii="黑体" w:eastAsia="黑体" w:hAnsi="黑体"/>
          <w:sz w:val="28"/>
          <w:szCs w:val="28"/>
        </w:rPr>
        <w:tab/>
      </w:r>
      <w:r>
        <w:rPr>
          <w:rFonts w:ascii="黑体" w:eastAsia="黑体" w:hAnsi="黑体"/>
          <w:sz w:val="28"/>
          <w:szCs w:val="28"/>
        </w:rPr>
        <w:tab/>
      </w:r>
      <w:r>
        <w:rPr>
          <w:rFonts w:ascii="黑体" w:eastAsia="黑体" w:hAnsi="黑体"/>
          <w:sz w:val="28"/>
          <w:szCs w:val="28"/>
        </w:rPr>
        <w:tab/>
      </w:r>
      <w:r>
        <w:rPr>
          <w:rFonts w:ascii="黑体" w:eastAsia="黑体" w:hAnsi="黑体"/>
          <w:sz w:val="28"/>
          <w:szCs w:val="28"/>
        </w:rPr>
        <w:tab/>
      </w:r>
      <w:r>
        <w:rPr>
          <w:rFonts w:ascii="黑体" w:eastAsia="黑体" w:hAnsi="黑体"/>
          <w:sz w:val="28"/>
          <w:szCs w:val="28"/>
        </w:rPr>
        <w:tab/>
      </w:r>
    </w:p>
    <w:tbl>
      <w:tblPr>
        <w:tblW w:w="14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118"/>
        <w:gridCol w:w="1962"/>
        <w:gridCol w:w="1962"/>
        <w:gridCol w:w="2498"/>
        <w:gridCol w:w="6116"/>
      </w:tblGrid>
      <w:tr w:rsidR="009C12A4" w14:paraId="1DD71BD4" w14:textId="77777777">
        <w:trPr>
          <w:trHeight w:val="660"/>
          <w:jc w:val="center"/>
        </w:trPr>
        <w:tc>
          <w:tcPr>
            <w:tcW w:w="1633" w:type="dxa"/>
            <w:gridSpan w:val="2"/>
            <w:vAlign w:val="center"/>
          </w:tcPr>
          <w:p w14:paraId="62BC5A0F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采购</w:t>
            </w: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3924" w:type="dxa"/>
            <w:gridSpan w:val="2"/>
            <w:vAlign w:val="center"/>
          </w:tcPr>
          <w:p w14:paraId="6ED7CE35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青岛财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通环湾物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管中心工程质量检测项目</w:t>
            </w:r>
          </w:p>
        </w:tc>
        <w:tc>
          <w:tcPr>
            <w:tcW w:w="2498" w:type="dxa"/>
            <w:vAlign w:val="center"/>
          </w:tcPr>
          <w:p w14:paraId="680EC282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采购方式</w:t>
            </w:r>
          </w:p>
        </w:tc>
        <w:tc>
          <w:tcPr>
            <w:tcW w:w="6116" w:type="dxa"/>
            <w:vAlign w:val="center"/>
          </w:tcPr>
          <w:p w14:paraId="1948EDCA" w14:textId="77777777" w:rsidR="009C12A4" w:rsidRDefault="00000000">
            <w:pPr>
              <w:spacing w:line="32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☑询价采购 </w:t>
            </w:r>
            <w:r>
              <w:rPr>
                <w:rFonts w:ascii="黑体" w:eastAsia="黑体" w:hAnsi="黑体"/>
                <w:szCs w:val="21"/>
              </w:rPr>
              <w:t xml:space="preserve">          □</w:t>
            </w:r>
            <w:r>
              <w:rPr>
                <w:rFonts w:ascii="黑体" w:eastAsia="黑体" w:hAnsi="黑体" w:hint="eastAsia"/>
                <w:szCs w:val="21"/>
              </w:rPr>
              <w:t>竞争性磋商</w:t>
            </w:r>
          </w:p>
        </w:tc>
      </w:tr>
      <w:tr w:rsidR="009C12A4" w14:paraId="0B40B01B" w14:textId="77777777">
        <w:trPr>
          <w:trHeight w:val="660"/>
          <w:jc w:val="center"/>
        </w:trPr>
        <w:tc>
          <w:tcPr>
            <w:tcW w:w="515" w:type="dxa"/>
            <w:vAlign w:val="center"/>
          </w:tcPr>
          <w:p w14:paraId="60534564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080" w:type="dxa"/>
            <w:gridSpan w:val="2"/>
            <w:vAlign w:val="center"/>
          </w:tcPr>
          <w:p w14:paraId="759A0210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评分项目名称</w:t>
            </w:r>
          </w:p>
        </w:tc>
        <w:tc>
          <w:tcPr>
            <w:tcW w:w="1962" w:type="dxa"/>
            <w:vAlign w:val="center"/>
          </w:tcPr>
          <w:p w14:paraId="304E1FDE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分值占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比</w:t>
            </w:r>
          </w:p>
        </w:tc>
        <w:tc>
          <w:tcPr>
            <w:tcW w:w="8614" w:type="dxa"/>
            <w:gridSpan w:val="2"/>
            <w:vAlign w:val="center"/>
          </w:tcPr>
          <w:p w14:paraId="40294B75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具体标准</w:t>
            </w:r>
          </w:p>
        </w:tc>
      </w:tr>
      <w:tr w:rsidR="009C12A4" w14:paraId="3F17BA8E" w14:textId="77777777">
        <w:trPr>
          <w:trHeight w:val="1090"/>
          <w:jc w:val="center"/>
        </w:trPr>
        <w:tc>
          <w:tcPr>
            <w:tcW w:w="515" w:type="dxa"/>
            <w:vAlign w:val="center"/>
          </w:tcPr>
          <w:p w14:paraId="4BB0C52A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118" w:type="dxa"/>
            <w:vMerge w:val="restart"/>
            <w:vAlign w:val="center"/>
          </w:tcPr>
          <w:p w14:paraId="5788AF6D" w14:textId="77777777" w:rsidR="009C12A4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商务部分</w:t>
            </w:r>
          </w:p>
        </w:tc>
        <w:tc>
          <w:tcPr>
            <w:tcW w:w="1962" w:type="dxa"/>
            <w:vAlign w:val="center"/>
          </w:tcPr>
          <w:p w14:paraId="31BEDA44" w14:textId="77777777" w:rsidR="009C12A4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报价</w:t>
            </w:r>
          </w:p>
        </w:tc>
        <w:tc>
          <w:tcPr>
            <w:tcW w:w="1962" w:type="dxa"/>
            <w:vAlign w:val="center"/>
          </w:tcPr>
          <w:p w14:paraId="01C82B3D" w14:textId="77777777" w:rsidR="009C12A4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20</w:t>
            </w:r>
          </w:p>
        </w:tc>
        <w:tc>
          <w:tcPr>
            <w:tcW w:w="8614" w:type="dxa"/>
            <w:gridSpan w:val="2"/>
            <w:vAlign w:val="center"/>
          </w:tcPr>
          <w:p w14:paraId="772F700A" w14:textId="77777777" w:rsidR="009C12A4" w:rsidRDefault="00000000">
            <w:pPr>
              <w:widowControl/>
              <w:jc w:val="left"/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评标基准价C=所有有效报价中的最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低报价。</w:t>
            </w:r>
          </w:p>
          <w:p w14:paraId="71EA2844" w14:textId="77777777" w:rsidR="009C12A4" w:rsidRDefault="00000000">
            <w:pPr>
              <w:spacing w:line="32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报价得分=评标基准价÷投标报价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×满分。</w:t>
            </w:r>
          </w:p>
        </w:tc>
      </w:tr>
      <w:tr w:rsidR="009C12A4" w14:paraId="635F8CE6" w14:textId="77777777">
        <w:trPr>
          <w:trHeight w:val="660"/>
          <w:jc w:val="center"/>
        </w:trPr>
        <w:tc>
          <w:tcPr>
            <w:tcW w:w="515" w:type="dxa"/>
            <w:vAlign w:val="center"/>
          </w:tcPr>
          <w:p w14:paraId="0C5CAB30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118" w:type="dxa"/>
            <w:vMerge/>
            <w:vAlign w:val="center"/>
          </w:tcPr>
          <w:p w14:paraId="5A1FFC7E" w14:textId="77777777" w:rsidR="009C12A4" w:rsidRDefault="009C12A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826667C" w14:textId="77777777" w:rsidR="009C12A4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企业认证</w:t>
            </w:r>
          </w:p>
        </w:tc>
        <w:tc>
          <w:tcPr>
            <w:tcW w:w="1962" w:type="dxa"/>
            <w:vAlign w:val="center"/>
          </w:tcPr>
          <w:p w14:paraId="14366E6E" w14:textId="77777777" w:rsidR="009C12A4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15</w:t>
            </w:r>
          </w:p>
        </w:tc>
        <w:tc>
          <w:tcPr>
            <w:tcW w:w="8614" w:type="dxa"/>
            <w:gridSpan w:val="2"/>
            <w:vAlign w:val="center"/>
          </w:tcPr>
          <w:p w14:paraId="07371B1A" w14:textId="77777777" w:rsidR="009C12A4" w:rsidRDefault="00000000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通过ISO9001质量管理体系认证得2分；通过职业健康安全管理体系认证得2分；通过环境管理体系认证得2分；具有CNAS实验室认可证书及检验机构认可证书的得9分；满分15分。</w:t>
            </w:r>
          </w:p>
          <w:p w14:paraId="68175D34" w14:textId="77777777" w:rsidR="009C12A4" w:rsidRDefault="00000000">
            <w:pPr>
              <w:spacing w:line="320" w:lineRule="exact"/>
              <w:jc w:val="left"/>
              <w:rPr>
                <w:rFonts w:ascii="黑体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须提供认证证书原件电子文档，否则不得分。</w:t>
            </w:r>
          </w:p>
        </w:tc>
      </w:tr>
      <w:tr w:rsidR="009C12A4" w14:paraId="3D99E2C2" w14:textId="77777777">
        <w:trPr>
          <w:trHeight w:val="660"/>
          <w:jc w:val="center"/>
        </w:trPr>
        <w:tc>
          <w:tcPr>
            <w:tcW w:w="515" w:type="dxa"/>
            <w:vAlign w:val="center"/>
          </w:tcPr>
          <w:p w14:paraId="63AD3ACE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118" w:type="dxa"/>
            <w:vMerge/>
            <w:vAlign w:val="center"/>
          </w:tcPr>
          <w:p w14:paraId="07B5D638" w14:textId="77777777" w:rsidR="009C12A4" w:rsidRDefault="009C12A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65E7CC9A" w14:textId="77777777" w:rsidR="009C12A4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企业业绩</w:t>
            </w:r>
          </w:p>
        </w:tc>
        <w:tc>
          <w:tcPr>
            <w:tcW w:w="1962" w:type="dxa"/>
            <w:vAlign w:val="center"/>
          </w:tcPr>
          <w:p w14:paraId="08A11ADF" w14:textId="77777777" w:rsidR="009C12A4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10</w:t>
            </w:r>
          </w:p>
        </w:tc>
        <w:tc>
          <w:tcPr>
            <w:tcW w:w="8614" w:type="dxa"/>
            <w:gridSpan w:val="2"/>
            <w:vAlign w:val="center"/>
          </w:tcPr>
          <w:p w14:paraId="27909835" w14:textId="77777777" w:rsidR="009C12A4" w:rsidRDefault="00000000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自2022年1月1日至今已承揽同类工程质量检测项目，每份得2分,满分10分。</w:t>
            </w:r>
          </w:p>
          <w:p w14:paraId="712BEFC2" w14:textId="77777777" w:rsidR="009C12A4" w:rsidRDefault="00000000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须同时提供合同及中标通知书原件扫描件。同类项目承担时间以合同签署时间为准，未提供或资料不全的不得分。</w:t>
            </w:r>
          </w:p>
        </w:tc>
      </w:tr>
      <w:tr w:rsidR="009C12A4" w14:paraId="3AF604D0" w14:textId="77777777">
        <w:trPr>
          <w:trHeight w:val="660"/>
          <w:jc w:val="center"/>
        </w:trPr>
        <w:tc>
          <w:tcPr>
            <w:tcW w:w="515" w:type="dxa"/>
            <w:vAlign w:val="center"/>
          </w:tcPr>
          <w:p w14:paraId="539CFAED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118" w:type="dxa"/>
            <w:vMerge/>
            <w:vAlign w:val="center"/>
          </w:tcPr>
          <w:p w14:paraId="485336C1" w14:textId="77777777" w:rsidR="009C12A4" w:rsidRDefault="009C12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3B687017" w14:textId="77777777" w:rsidR="009C12A4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项目班子成员</w:t>
            </w:r>
          </w:p>
        </w:tc>
        <w:tc>
          <w:tcPr>
            <w:tcW w:w="1962" w:type="dxa"/>
            <w:vAlign w:val="center"/>
          </w:tcPr>
          <w:p w14:paraId="30A1045D" w14:textId="77777777" w:rsidR="009C12A4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</w:rPr>
              <w:t>10</w:t>
            </w:r>
          </w:p>
        </w:tc>
        <w:tc>
          <w:tcPr>
            <w:tcW w:w="8614" w:type="dxa"/>
            <w:gridSpan w:val="2"/>
            <w:vAlign w:val="center"/>
          </w:tcPr>
          <w:p w14:paraId="2C312DBE" w14:textId="77777777" w:rsidR="009C12A4" w:rsidRDefault="00000000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项目负责人具有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工程类正高级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职称得4分。</w:t>
            </w:r>
          </w:p>
          <w:p w14:paraId="75B49036" w14:textId="77777777" w:rsidR="009C12A4" w:rsidRDefault="00000000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项目组成员具有注册岩土工程师或一级注册结构工程师每人得2分，最高得6分。</w:t>
            </w:r>
          </w:p>
          <w:p w14:paraId="2B0D5EAE" w14:textId="77777777" w:rsidR="009C12A4" w:rsidRDefault="00000000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须提供有效的证书原件和社保缴纳证明或有效证明，否则不得分。</w:t>
            </w:r>
          </w:p>
        </w:tc>
      </w:tr>
      <w:tr w:rsidR="009C12A4" w14:paraId="25AD920D" w14:textId="77777777">
        <w:trPr>
          <w:trHeight w:val="1245"/>
          <w:jc w:val="center"/>
        </w:trPr>
        <w:tc>
          <w:tcPr>
            <w:tcW w:w="515" w:type="dxa"/>
            <w:vAlign w:val="center"/>
          </w:tcPr>
          <w:p w14:paraId="0B2383F8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118" w:type="dxa"/>
            <w:vMerge w:val="restart"/>
            <w:vAlign w:val="center"/>
          </w:tcPr>
          <w:p w14:paraId="6C8A83DA" w14:textId="77777777" w:rsidR="009C12A4" w:rsidRDefault="009C12A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  <w:p w14:paraId="18F13C55" w14:textId="77777777" w:rsidR="009C12A4" w:rsidRDefault="009C12A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  <w:p w14:paraId="79A43F59" w14:textId="77777777" w:rsidR="009C12A4" w:rsidRDefault="009C12A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  <w:p w14:paraId="2D1F3B8F" w14:textId="77777777" w:rsidR="009C12A4" w:rsidRDefault="009C12A4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</w:pPr>
          </w:p>
          <w:p w14:paraId="223CAB1A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技术部分</w:t>
            </w:r>
          </w:p>
        </w:tc>
        <w:tc>
          <w:tcPr>
            <w:tcW w:w="1962" w:type="dxa"/>
            <w:vAlign w:val="center"/>
          </w:tcPr>
          <w:p w14:paraId="0C7CC93C" w14:textId="77777777" w:rsidR="009C12A4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服务方案</w:t>
            </w:r>
          </w:p>
        </w:tc>
        <w:tc>
          <w:tcPr>
            <w:tcW w:w="1962" w:type="dxa"/>
            <w:vAlign w:val="center"/>
          </w:tcPr>
          <w:p w14:paraId="2A40AC89" w14:textId="77777777" w:rsidR="009C12A4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8614" w:type="dxa"/>
            <w:gridSpan w:val="2"/>
            <w:vAlign w:val="center"/>
          </w:tcPr>
          <w:p w14:paraId="0E27BDEB" w14:textId="77777777" w:rsidR="009C12A4" w:rsidRDefault="00000000">
            <w:pPr>
              <w:widowControl/>
              <w:jc w:val="left"/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服务方案经济合理，符合项目特点，思路认真科学、合理、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可行、经济的，得15分；服务方案合理可行，基本符合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本合理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的，得10分；服务方案有明显错误、可行性不强的，得5分；缺项或未描述不得分。</w:t>
            </w:r>
          </w:p>
        </w:tc>
      </w:tr>
      <w:tr w:rsidR="009C12A4" w14:paraId="13B1C4BC" w14:textId="77777777">
        <w:trPr>
          <w:trHeight w:val="1245"/>
          <w:jc w:val="center"/>
        </w:trPr>
        <w:tc>
          <w:tcPr>
            <w:tcW w:w="515" w:type="dxa"/>
            <w:vAlign w:val="center"/>
          </w:tcPr>
          <w:p w14:paraId="0EC8C09C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8" w:type="dxa"/>
            <w:vMerge/>
            <w:vAlign w:val="center"/>
          </w:tcPr>
          <w:p w14:paraId="4691E9E0" w14:textId="77777777" w:rsidR="009C12A4" w:rsidRDefault="009C12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</w:p>
        </w:tc>
        <w:tc>
          <w:tcPr>
            <w:tcW w:w="1962" w:type="dxa"/>
            <w:vAlign w:val="center"/>
          </w:tcPr>
          <w:p w14:paraId="66C621F8" w14:textId="77777777" w:rsidR="009C12A4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zh-CN"/>
              </w:rPr>
              <w:t>企业优势</w:t>
            </w:r>
          </w:p>
        </w:tc>
        <w:tc>
          <w:tcPr>
            <w:tcW w:w="1962" w:type="dxa"/>
            <w:vAlign w:val="center"/>
          </w:tcPr>
          <w:p w14:paraId="5A122100" w14:textId="77777777" w:rsidR="009C12A4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8614" w:type="dxa"/>
            <w:gridSpan w:val="2"/>
          </w:tcPr>
          <w:p w14:paraId="0488EB26" w14:textId="77777777" w:rsidR="009C12A4" w:rsidRDefault="00000000">
            <w:pPr>
              <w:widowControl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投标人企业管理制度完善、企业技术能力雄厚、实验室设备配备齐全、实验室设备先进，得10分；投标人企业管理制度基本完善、企业技术能力一般、实验室设备配备基本齐全，得5分；投标人企业管理制度不完善、企业技术能力欠缺、实验室设备欠缺，得1分；未提供的不得分。</w:t>
            </w:r>
          </w:p>
        </w:tc>
      </w:tr>
      <w:tr w:rsidR="009C12A4" w14:paraId="201B07FD" w14:textId="77777777">
        <w:trPr>
          <w:trHeight w:val="1245"/>
          <w:jc w:val="center"/>
        </w:trPr>
        <w:tc>
          <w:tcPr>
            <w:tcW w:w="515" w:type="dxa"/>
            <w:vAlign w:val="center"/>
          </w:tcPr>
          <w:p w14:paraId="25D50F0E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1118" w:type="dxa"/>
            <w:vMerge/>
            <w:vAlign w:val="center"/>
          </w:tcPr>
          <w:p w14:paraId="79AF4CBF" w14:textId="77777777" w:rsidR="009C12A4" w:rsidRDefault="009C12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</w:p>
        </w:tc>
        <w:tc>
          <w:tcPr>
            <w:tcW w:w="1962" w:type="dxa"/>
            <w:vAlign w:val="center"/>
          </w:tcPr>
          <w:p w14:paraId="55203239" w14:textId="77777777" w:rsidR="009C12A4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质量保证措施</w:t>
            </w:r>
          </w:p>
        </w:tc>
        <w:tc>
          <w:tcPr>
            <w:tcW w:w="1962" w:type="dxa"/>
            <w:vAlign w:val="center"/>
          </w:tcPr>
          <w:p w14:paraId="4F3391D8" w14:textId="77777777" w:rsidR="009C12A4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8614" w:type="dxa"/>
            <w:gridSpan w:val="2"/>
            <w:vAlign w:val="center"/>
          </w:tcPr>
          <w:p w14:paraId="086EDCD8" w14:textId="77777777" w:rsidR="009C12A4" w:rsidRDefault="00000000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质量保证措施完整清晰，关键工程、重点节点的控制到位，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得10分；质量保证措施合理可行，关键工程、重点节点的控制基本可靠，得7分；质量保证措施无针对性，可行性不强的，得5分。缺项或未描述不得分。</w:t>
            </w:r>
          </w:p>
        </w:tc>
      </w:tr>
      <w:tr w:rsidR="009C12A4" w14:paraId="7063E972" w14:textId="77777777">
        <w:trPr>
          <w:trHeight w:val="1245"/>
          <w:jc w:val="center"/>
        </w:trPr>
        <w:tc>
          <w:tcPr>
            <w:tcW w:w="515" w:type="dxa"/>
            <w:vAlign w:val="center"/>
          </w:tcPr>
          <w:p w14:paraId="480E2D42" w14:textId="77777777" w:rsidR="009C12A4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1118" w:type="dxa"/>
            <w:vMerge/>
            <w:vAlign w:val="center"/>
          </w:tcPr>
          <w:p w14:paraId="62EB073B" w14:textId="77777777" w:rsidR="009C12A4" w:rsidRDefault="009C12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</w:p>
        </w:tc>
        <w:tc>
          <w:tcPr>
            <w:tcW w:w="1962" w:type="dxa"/>
            <w:vAlign w:val="center"/>
          </w:tcPr>
          <w:p w14:paraId="6D813C7F" w14:textId="77777777" w:rsidR="009C12A4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进度保证措施</w:t>
            </w:r>
          </w:p>
        </w:tc>
        <w:tc>
          <w:tcPr>
            <w:tcW w:w="1962" w:type="dxa"/>
            <w:vAlign w:val="center"/>
          </w:tcPr>
          <w:p w14:paraId="11FABAB7" w14:textId="77777777" w:rsidR="009C12A4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8614" w:type="dxa"/>
            <w:gridSpan w:val="2"/>
            <w:vAlign w:val="center"/>
          </w:tcPr>
          <w:p w14:paraId="5AD9CB95" w14:textId="77777777" w:rsidR="009C12A4" w:rsidRDefault="00000000">
            <w:pPr>
              <w:widowControl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进度计划安排合理,工作计划大纲内容全面、目标明确、可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行性强的，得10分；进度计划安排基本合理,工作计划大纲内容完整、可行性不强的，得7分；进度计划安排混乱,工作计划大纲无可行性的，得5分。缺项或未描述不得分。</w:t>
            </w:r>
          </w:p>
        </w:tc>
      </w:tr>
    </w:tbl>
    <w:p w14:paraId="43FF9DD8" w14:textId="77777777" w:rsidR="009C12A4" w:rsidRDefault="009C12A4">
      <w:pPr>
        <w:spacing w:line="460" w:lineRule="exact"/>
        <w:ind w:right="-50"/>
        <w:jc w:val="left"/>
      </w:pPr>
    </w:p>
    <w:sectPr w:rsidR="009C12A4">
      <w:pgSz w:w="16838" w:h="11906" w:orient="landscape"/>
      <w:pgMar w:top="1588" w:right="2098" w:bottom="1474" w:left="1985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xM2ZiYTM5Y2U1OWU2OTAyMmVmMTdhZjM5ZjFiYmEifQ=="/>
  </w:docVars>
  <w:rsids>
    <w:rsidRoot w:val="005F65E9"/>
    <w:rsid w:val="00282173"/>
    <w:rsid w:val="00331262"/>
    <w:rsid w:val="005F65E9"/>
    <w:rsid w:val="008B27F6"/>
    <w:rsid w:val="008C7528"/>
    <w:rsid w:val="009C12A4"/>
    <w:rsid w:val="00C32A27"/>
    <w:rsid w:val="00F96357"/>
    <w:rsid w:val="02CD353E"/>
    <w:rsid w:val="08462334"/>
    <w:rsid w:val="09057A46"/>
    <w:rsid w:val="0D5E59FB"/>
    <w:rsid w:val="11660E1F"/>
    <w:rsid w:val="11D02E86"/>
    <w:rsid w:val="142D5AE0"/>
    <w:rsid w:val="1D154EDD"/>
    <w:rsid w:val="1F542020"/>
    <w:rsid w:val="24FA34B7"/>
    <w:rsid w:val="29DA27E3"/>
    <w:rsid w:val="2E1D6FFC"/>
    <w:rsid w:val="3BB07701"/>
    <w:rsid w:val="43212240"/>
    <w:rsid w:val="483B47F6"/>
    <w:rsid w:val="48947E12"/>
    <w:rsid w:val="49F650FB"/>
    <w:rsid w:val="4B6D6C64"/>
    <w:rsid w:val="4EBD77DD"/>
    <w:rsid w:val="559C475F"/>
    <w:rsid w:val="582C415B"/>
    <w:rsid w:val="5E8048B9"/>
    <w:rsid w:val="726D54F2"/>
    <w:rsid w:val="72A16523"/>
    <w:rsid w:val="7A653600"/>
    <w:rsid w:val="7B1D3764"/>
    <w:rsid w:val="7C6604B8"/>
    <w:rsid w:val="7E7A42F4"/>
    <w:rsid w:val="7EF4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A7E47"/>
  <w15:docId w15:val="{BF51161A-A8D7-4311-B6F3-1A70BD48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79394</dc:creator>
  <cp:lastModifiedBy>亮 霍</cp:lastModifiedBy>
  <cp:revision>4</cp:revision>
  <dcterms:created xsi:type="dcterms:W3CDTF">2025-03-07T03:47:00Z</dcterms:created>
  <dcterms:modified xsi:type="dcterms:W3CDTF">2025-09-30T00:48:00Z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DocerSaveRecord">
    <vt:lpwstr>eyJoZGlkIjoiNThkMWY5MjVmOWY2YmU4MmIwYTQxODM4NGI2NzNiMDUiLCJ1c2VySWQiOiIyNjk1OTA3OTQifQ==</vt:lpwstr>
  </property>
  <property fmtid="{D5CDD505-2E9C-101B-9397-08002B2CF9AE}" pid="4" name="ICV">
    <vt:lpwstr>453EF4AD815E44EAAA74AE9228ACEFB2_13</vt:lpwstr>
  </property>
</Properties>
</file>